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7276D" w14:textId="77777777" w:rsidR="00A709F6" w:rsidRDefault="00B1726F" w:rsidP="0099232A">
      <w:r>
        <w:rPr>
          <w:noProof/>
        </w:rPr>
        <w:drawing>
          <wp:anchor distT="0" distB="0" distL="114300" distR="114300" simplePos="0" relativeHeight="2" behindDoc="0" locked="0" layoutInCell="1" allowOverlap="1" wp14:anchorId="75E1866F" wp14:editId="6E2B7E4C">
            <wp:simplePos x="0" y="0"/>
            <wp:positionH relativeFrom="column">
              <wp:posOffset>462280</wp:posOffset>
            </wp:positionH>
            <wp:positionV relativeFrom="paragraph">
              <wp:posOffset>214630</wp:posOffset>
            </wp:positionV>
            <wp:extent cx="4581525" cy="1181100"/>
            <wp:effectExtent l="0" t="0" r="9525" b="0"/>
            <wp:wrapSquare wrapText="bothSides"/>
            <wp:docPr id="1026" name="Imagem 3" descr="When Is Easter? - WorldAtl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 t="23982" b="12398"/>
                    <a:stretch/>
                  </pic:blipFill>
                  <pic:spPr>
                    <a:xfrm>
                      <a:off x="0" y="0"/>
                      <a:ext cx="458152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04203" w14:textId="77777777" w:rsidR="0099232A" w:rsidRDefault="0099232A" w:rsidP="0099232A"/>
    <w:p w14:paraId="6D813685" w14:textId="77777777" w:rsidR="00A709F6" w:rsidRDefault="00A709F6"/>
    <w:p w14:paraId="111571EC" w14:textId="77777777" w:rsidR="00A709F6" w:rsidRDefault="00A709F6"/>
    <w:p w14:paraId="7EC029E5" w14:textId="77777777" w:rsidR="00B1726F" w:rsidRDefault="00B1726F"/>
    <w:p w14:paraId="2D143B1E" w14:textId="77777777" w:rsidR="00B1726F" w:rsidRDefault="00B1726F"/>
    <w:p w14:paraId="7C2CAA5D" w14:textId="77777777" w:rsidR="00B1726F" w:rsidRDefault="00B1726F"/>
    <w:p w14:paraId="5890A207" w14:textId="77777777" w:rsidR="00B1726F" w:rsidRDefault="00B1726F"/>
    <w:p w14:paraId="3FA4C447" w14:textId="7CFE1A6E" w:rsidR="00B1726F" w:rsidRPr="00B1726F" w:rsidRDefault="00B1726F" w:rsidP="00B172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726F">
        <w:rPr>
          <w:rFonts w:ascii="Arial" w:hAnsi="Arial" w:cs="Arial"/>
          <w:b/>
          <w:sz w:val="28"/>
          <w:szCs w:val="28"/>
          <w:u w:val="single"/>
        </w:rPr>
        <w:t>Plano de Atividades AAAF e CAF da AJEC – Páscoa 202</w:t>
      </w:r>
      <w:r w:rsidR="0083560F">
        <w:rPr>
          <w:rFonts w:ascii="Arial" w:hAnsi="Arial" w:cs="Arial"/>
          <w:b/>
          <w:sz w:val="28"/>
          <w:szCs w:val="28"/>
          <w:u w:val="single"/>
        </w:rPr>
        <w:t>3</w:t>
      </w:r>
      <w:r w:rsidRPr="00B1726F">
        <w:rPr>
          <w:rFonts w:ascii="Arial" w:hAnsi="Arial" w:cs="Arial"/>
          <w:b/>
          <w:sz w:val="28"/>
          <w:szCs w:val="28"/>
          <w:u w:val="single"/>
        </w:rPr>
        <w:t>/202</w:t>
      </w:r>
      <w:r w:rsidR="0083560F">
        <w:rPr>
          <w:rFonts w:ascii="Arial" w:hAnsi="Arial" w:cs="Arial"/>
          <w:b/>
          <w:sz w:val="28"/>
          <w:szCs w:val="28"/>
          <w:u w:val="single"/>
        </w:rPr>
        <w:t>4</w:t>
      </w:r>
    </w:p>
    <w:p w14:paraId="2F0ABA8D" w14:textId="77777777" w:rsidR="00B1726F" w:rsidRPr="00B1726F" w:rsidRDefault="00B1726F" w:rsidP="00B172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726F">
        <w:rPr>
          <w:rFonts w:ascii="Arial" w:hAnsi="Arial" w:cs="Arial"/>
          <w:b/>
          <w:sz w:val="28"/>
          <w:szCs w:val="28"/>
          <w:u w:val="single"/>
        </w:rPr>
        <w:t>EB1 Manuel Teixeira Gomes Nº187 e JI Marvila Nº 2</w:t>
      </w:r>
    </w:p>
    <w:p w14:paraId="49A37622" w14:textId="77777777" w:rsidR="00A709F6" w:rsidRDefault="000044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(consulte a planificação em </w:t>
      </w:r>
      <w:hyperlink r:id="rId9" w:history="1">
        <w:r>
          <w:rPr>
            <w:rStyle w:val="Hiperligao"/>
            <w:rFonts w:ascii="Arial" w:hAnsi="Arial" w:cs="Arial"/>
            <w:b/>
            <w:sz w:val="28"/>
            <w:szCs w:val="28"/>
          </w:rPr>
          <w:t>www.ajec.pt</w:t>
        </w:r>
      </w:hyperlink>
      <w:r>
        <w:rPr>
          <w:rFonts w:ascii="Arial" w:hAnsi="Arial" w:cs="Arial"/>
          <w:b/>
          <w:sz w:val="28"/>
          <w:szCs w:val="28"/>
        </w:rPr>
        <w:t>)</w:t>
      </w:r>
    </w:p>
    <w:p w14:paraId="1EF7D80F" w14:textId="77777777" w:rsidR="00A709F6" w:rsidRDefault="00A709F6">
      <w:pPr>
        <w:jc w:val="center"/>
        <w:rPr>
          <w:rFonts w:ascii="Arial" w:hAnsi="Arial" w:cs="Arial"/>
        </w:rPr>
      </w:pPr>
    </w:p>
    <w:p w14:paraId="426CE5A7" w14:textId="77777777" w:rsidR="0083560F" w:rsidRDefault="0083560F">
      <w:pPr>
        <w:jc w:val="center"/>
        <w:rPr>
          <w:rFonts w:ascii="Arial" w:hAnsi="Arial" w:cs="Arial"/>
        </w:rPr>
      </w:pPr>
    </w:p>
    <w:tbl>
      <w:tblPr>
        <w:tblW w:w="10025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5"/>
        <w:gridCol w:w="1769"/>
        <w:gridCol w:w="1701"/>
        <w:gridCol w:w="1984"/>
        <w:gridCol w:w="1276"/>
      </w:tblGrid>
      <w:tr w:rsidR="0099232A" w14:paraId="18714D5B" w14:textId="77777777" w:rsidTr="0083560F">
        <w:trPr>
          <w:trHeight w:val="439"/>
        </w:trPr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14:paraId="25288BE5" w14:textId="310CA327" w:rsidR="0099232A" w:rsidRDefault="00B1726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Semana de</w:t>
            </w:r>
            <w:r w:rsidR="00E83824">
              <w:rPr>
                <w:rFonts w:ascii="Arial" w:hAnsi="Arial" w:cs="Arial"/>
                <w:b/>
                <w:color w:val="FF0000"/>
              </w:rPr>
              <w:t xml:space="preserve"> 25 a 29 de Março</w:t>
            </w:r>
          </w:p>
        </w:tc>
        <w:tc>
          <w:tcPr>
            <w:tcW w:w="1735" w:type="dxa"/>
            <w:vAlign w:val="center"/>
          </w:tcPr>
          <w:p w14:paraId="1F8B9EDE" w14:textId="4702CC7A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(</w:t>
            </w:r>
            <w:r w:rsidR="004D1D5B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69" w:type="dxa"/>
            <w:vAlign w:val="center"/>
          </w:tcPr>
          <w:p w14:paraId="4A5A79D9" w14:textId="4F01B75F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(</w:t>
            </w:r>
            <w:r w:rsidR="004D1D5B">
              <w:rPr>
                <w:rFonts w:ascii="Arial" w:hAnsi="Arial" w:cs="Arial"/>
                <w:b/>
              </w:rPr>
              <w:t>26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0C015373" w14:textId="103C0610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(</w:t>
            </w:r>
            <w:r w:rsidR="004D1D5B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14:paraId="29EB1F8C" w14:textId="5F62C883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(</w:t>
            </w:r>
            <w:r w:rsidR="004D1D5B">
              <w:rPr>
                <w:rFonts w:ascii="Arial" w:hAnsi="Arial" w:cs="Arial"/>
                <w:b/>
              </w:rPr>
              <w:t>28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14:paraId="3C25FD40" w14:textId="4B0BD1EF" w:rsidR="0099232A" w:rsidRDefault="0099232A" w:rsidP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 (</w:t>
            </w:r>
            <w:r w:rsidR="004D1D5B">
              <w:rPr>
                <w:rFonts w:ascii="Arial" w:hAnsi="Arial" w:cs="Arial"/>
                <w:b/>
              </w:rPr>
              <w:t>29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99232A" w14:paraId="1D1737B2" w14:textId="77777777" w:rsidTr="0083560F">
        <w:tc>
          <w:tcPr>
            <w:tcW w:w="1560" w:type="dxa"/>
            <w:vAlign w:val="center"/>
          </w:tcPr>
          <w:p w14:paraId="4DB14C03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  <w:p w14:paraId="25BDF286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8h-9h</w:t>
            </w:r>
          </w:p>
        </w:tc>
        <w:tc>
          <w:tcPr>
            <w:tcW w:w="1735" w:type="dxa"/>
            <w:vAlign w:val="center"/>
          </w:tcPr>
          <w:p w14:paraId="030DB395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  <w:tc>
          <w:tcPr>
            <w:tcW w:w="1769" w:type="dxa"/>
            <w:vAlign w:val="center"/>
          </w:tcPr>
          <w:p w14:paraId="3FAF17BF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  <w:tc>
          <w:tcPr>
            <w:tcW w:w="1701" w:type="dxa"/>
            <w:vAlign w:val="center"/>
          </w:tcPr>
          <w:p w14:paraId="3B2ED235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  <w:tc>
          <w:tcPr>
            <w:tcW w:w="1984" w:type="dxa"/>
            <w:vAlign w:val="center"/>
          </w:tcPr>
          <w:p w14:paraId="0E43013E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  <w:tc>
          <w:tcPr>
            <w:tcW w:w="1276" w:type="dxa"/>
            <w:vMerge w:val="restart"/>
            <w:vAlign w:val="center"/>
          </w:tcPr>
          <w:p w14:paraId="3B934DAA" w14:textId="77777777" w:rsidR="00B1726F" w:rsidRPr="00B1726F" w:rsidRDefault="00B1726F" w:rsidP="00B1726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PÁ</w:t>
            </w:r>
            <w:r w:rsidR="0099232A" w:rsidRPr="00B1726F">
              <w:rPr>
                <w:rFonts w:ascii="Arial" w:hAnsi="Arial" w:cs="Arial"/>
                <w:b/>
                <w:color w:val="FF0000"/>
              </w:rPr>
              <w:t>SCOA</w:t>
            </w:r>
          </w:p>
        </w:tc>
      </w:tr>
      <w:tr w:rsidR="0099232A" w14:paraId="09C8EFF5" w14:textId="77777777" w:rsidTr="0083560F">
        <w:tc>
          <w:tcPr>
            <w:tcW w:w="1560" w:type="dxa"/>
            <w:vAlign w:val="center"/>
          </w:tcPr>
          <w:p w14:paraId="1EC05F57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  <w:p w14:paraId="55163E82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9h-12h</w:t>
            </w:r>
          </w:p>
        </w:tc>
        <w:tc>
          <w:tcPr>
            <w:tcW w:w="1735" w:type="dxa"/>
            <w:vAlign w:val="center"/>
          </w:tcPr>
          <w:p w14:paraId="5168DA04" w14:textId="77777777" w:rsidR="0099232A" w:rsidRDefault="0099232A">
            <w:pPr>
              <w:jc w:val="center"/>
              <w:rPr>
                <w:rFonts w:ascii="Arial" w:eastAsia="Batang" w:hAnsi="Arial" w:cs="Arial"/>
                <w:b/>
                <w:color w:val="99CC00"/>
              </w:rPr>
            </w:pPr>
            <w:r>
              <w:rPr>
                <w:rFonts w:ascii="Arial" w:eastAsia="Batang" w:hAnsi="Arial" w:cs="Arial"/>
                <w:b/>
                <w:color w:val="99CC00"/>
              </w:rPr>
              <w:t>Conversa e Jogos sobre as regras de funcionamento das Férias</w:t>
            </w:r>
          </w:p>
        </w:tc>
        <w:tc>
          <w:tcPr>
            <w:tcW w:w="1769" w:type="dxa"/>
            <w:vAlign w:val="center"/>
          </w:tcPr>
          <w:p w14:paraId="3E80AEA9" w14:textId="7DF6DFEA" w:rsidR="0099232A" w:rsidRPr="004D1D5B" w:rsidRDefault="004D1D5B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4D1D5B">
              <w:rPr>
                <w:rFonts w:ascii="Arial" w:hAnsi="Arial" w:cs="Arial"/>
                <w:b/>
                <w:bCs/>
                <w:color w:val="943634" w:themeColor="accent2" w:themeShade="BF"/>
              </w:rPr>
              <w:t>Culinária</w:t>
            </w:r>
          </w:p>
          <w:p w14:paraId="69B94FC0" w14:textId="1BADC9EB" w:rsidR="0099232A" w:rsidRDefault="0099232A">
            <w:pPr>
              <w:jc w:val="center"/>
              <w:rPr>
                <w:rFonts w:ascii="Arial" w:eastAsia="Times New Roman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D1D5B">
              <w:rPr>
                <w:rFonts w:ascii="Arial" w:hAnsi="Arial" w:cs="Arial"/>
                <w:color w:val="000080"/>
              </w:rPr>
              <w:t>Bolo de cenoura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1701" w:type="dxa"/>
            <w:vAlign w:val="center"/>
          </w:tcPr>
          <w:p w14:paraId="65773AAD" w14:textId="77777777" w:rsidR="00B1726F" w:rsidRDefault="00B10031" w:rsidP="00B1726F">
            <w:pPr>
              <w:jc w:val="center"/>
              <w:rPr>
                <w:rFonts w:ascii="Arial" w:eastAsia="Times New Roman" w:hAnsi="Arial" w:cs="Arial"/>
                <w:b/>
                <w:bCs/>
                <w:color w:val="0000CC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</w:rPr>
              <w:t xml:space="preserve">Ida </w:t>
            </w:r>
            <w:r w:rsidR="004D1D5B">
              <w:rPr>
                <w:rFonts w:ascii="Arial" w:eastAsia="Times New Roman" w:hAnsi="Arial" w:cs="Arial"/>
                <w:b/>
                <w:bCs/>
                <w:color w:val="0000CC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color w:val="0000CC"/>
              </w:rPr>
              <w:t xml:space="preserve"> </w:t>
            </w:r>
            <w:r w:rsidR="004D1D5B">
              <w:rPr>
                <w:rFonts w:ascii="Arial" w:eastAsia="Times New Roman" w:hAnsi="Arial" w:cs="Arial"/>
                <w:b/>
                <w:bCs/>
                <w:color w:val="0000CC"/>
              </w:rPr>
              <w:t>Cinema</w:t>
            </w:r>
          </w:p>
          <w:p w14:paraId="05356819" w14:textId="2A1C70C9" w:rsidR="004D1D5B" w:rsidRPr="00B1726F" w:rsidRDefault="004D1D5B" w:rsidP="00B1726F">
            <w:pPr>
              <w:jc w:val="center"/>
              <w:rPr>
                <w:rFonts w:ascii="Arial" w:eastAsia="Times New Roman" w:hAnsi="Arial" w:cs="Arial"/>
                <w:b/>
                <w:bCs/>
                <w:color w:val="0000CC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</w:rPr>
              <w:t>Vasco da Gama</w:t>
            </w:r>
          </w:p>
        </w:tc>
        <w:tc>
          <w:tcPr>
            <w:tcW w:w="1984" w:type="dxa"/>
            <w:vAlign w:val="center"/>
          </w:tcPr>
          <w:p w14:paraId="6CE73769" w14:textId="5422C889" w:rsidR="0099232A" w:rsidRPr="004D1D5B" w:rsidRDefault="004D1D5B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 w:rsidRPr="004D1D5B">
              <w:rPr>
                <w:rFonts w:ascii="Arial" w:hAnsi="Arial" w:cs="Arial"/>
                <w:b/>
                <w:color w:val="00B0F0"/>
              </w:rPr>
              <w:t xml:space="preserve">Jogos </w:t>
            </w:r>
            <w:r>
              <w:rPr>
                <w:rFonts w:ascii="Arial" w:hAnsi="Arial" w:cs="Arial"/>
                <w:b/>
                <w:color w:val="00B0F0"/>
              </w:rPr>
              <w:t>P</w:t>
            </w:r>
            <w:r w:rsidRPr="004D1D5B">
              <w:rPr>
                <w:rFonts w:ascii="Arial" w:hAnsi="Arial" w:cs="Arial"/>
                <w:b/>
                <w:color w:val="00B0F0"/>
              </w:rPr>
              <w:t>edagógicos</w:t>
            </w:r>
          </w:p>
          <w:p w14:paraId="7D45970D" w14:textId="4CE30879" w:rsidR="00B10031" w:rsidRDefault="0099232A" w:rsidP="00B10031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D1D5B">
              <w:rPr>
                <w:rFonts w:ascii="Arial" w:hAnsi="Arial" w:cs="Arial"/>
                <w:color w:val="000080"/>
              </w:rPr>
              <w:t>Caça ao ovo da Páscoa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71C0BABE" w14:textId="77777777" w:rsidR="0099232A" w:rsidRDefault="0099232A" w:rsidP="0099232A">
            <w:pPr>
              <w:jc w:val="center"/>
              <w:rPr>
                <w:rFonts w:ascii="Arial" w:hAnsi="Arial" w:cs="Arial"/>
                <w:b/>
                <w:color w:val="993366"/>
              </w:rPr>
            </w:pPr>
          </w:p>
        </w:tc>
      </w:tr>
      <w:tr w:rsidR="0099232A" w14:paraId="66F18E0B" w14:textId="77777777" w:rsidTr="0083560F">
        <w:tc>
          <w:tcPr>
            <w:tcW w:w="1560" w:type="dxa"/>
            <w:vAlign w:val="center"/>
          </w:tcPr>
          <w:p w14:paraId="7CAA30E3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12h-13h</w:t>
            </w:r>
          </w:p>
        </w:tc>
        <w:tc>
          <w:tcPr>
            <w:tcW w:w="1735" w:type="dxa"/>
            <w:vAlign w:val="center"/>
          </w:tcPr>
          <w:p w14:paraId="28227F15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769" w:type="dxa"/>
            <w:vAlign w:val="center"/>
          </w:tcPr>
          <w:p w14:paraId="4E7223F7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701" w:type="dxa"/>
            <w:vAlign w:val="center"/>
          </w:tcPr>
          <w:p w14:paraId="0BDAA4AF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984" w:type="dxa"/>
            <w:vAlign w:val="center"/>
          </w:tcPr>
          <w:p w14:paraId="5DEC7AE8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276" w:type="dxa"/>
            <w:vMerge/>
            <w:vAlign w:val="center"/>
          </w:tcPr>
          <w:p w14:paraId="5433EC00" w14:textId="77777777" w:rsidR="0099232A" w:rsidRDefault="0099232A" w:rsidP="009923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32A" w14:paraId="656E7D3D" w14:textId="77777777" w:rsidTr="0083560F">
        <w:trPr>
          <w:trHeight w:val="742"/>
        </w:trPr>
        <w:tc>
          <w:tcPr>
            <w:tcW w:w="1560" w:type="dxa"/>
            <w:vAlign w:val="center"/>
          </w:tcPr>
          <w:p w14:paraId="5BE3383A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Tarde</w:t>
            </w:r>
          </w:p>
          <w:p w14:paraId="36F0E90E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14h-17h30m</w:t>
            </w:r>
          </w:p>
        </w:tc>
        <w:tc>
          <w:tcPr>
            <w:tcW w:w="1735" w:type="dxa"/>
            <w:vAlign w:val="center"/>
          </w:tcPr>
          <w:p w14:paraId="53298BB6" w14:textId="3850A955" w:rsidR="0099232A" w:rsidRPr="004D1D5B" w:rsidRDefault="004D1D5B">
            <w:pPr>
              <w:jc w:val="center"/>
              <w:rPr>
                <w:rFonts w:ascii="Arial" w:hAnsi="Arial" w:cs="Arial"/>
                <w:b/>
                <w:color w:val="632423" w:themeColor="accent2" w:themeShade="80"/>
              </w:rPr>
            </w:pPr>
            <w:r w:rsidRPr="004D1D5B">
              <w:rPr>
                <w:rFonts w:ascii="Arial" w:hAnsi="Arial" w:cs="Arial"/>
                <w:b/>
                <w:color w:val="632423" w:themeColor="accent2" w:themeShade="80"/>
              </w:rPr>
              <w:t>Jogos Desportivos</w:t>
            </w:r>
          </w:p>
          <w:p w14:paraId="7BE1A5D9" w14:textId="17E63525" w:rsidR="0099232A" w:rsidRDefault="0099232A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D1D5B">
              <w:rPr>
                <w:rFonts w:ascii="Arial" w:hAnsi="Arial" w:cs="Arial"/>
                <w:color w:val="000080"/>
              </w:rPr>
              <w:t>Corrida de obstáculos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1769" w:type="dxa"/>
            <w:vAlign w:val="center"/>
          </w:tcPr>
          <w:p w14:paraId="6279D01F" w14:textId="77777777" w:rsidR="0083560F" w:rsidRPr="004D1D5B" w:rsidRDefault="0083560F" w:rsidP="0083560F">
            <w:pPr>
              <w:jc w:val="center"/>
              <w:rPr>
                <w:rFonts w:ascii="Arial" w:eastAsia="Times New Roman" w:hAnsi="Arial" w:cs="Arial"/>
                <w:b/>
                <w:color w:val="00B0F0"/>
              </w:rPr>
            </w:pPr>
            <w:r w:rsidRPr="004D1D5B">
              <w:rPr>
                <w:rFonts w:ascii="Arial" w:eastAsia="Times New Roman" w:hAnsi="Arial" w:cs="Arial"/>
                <w:b/>
                <w:color w:val="00B0F0"/>
              </w:rPr>
              <w:t>Jogos Pedagógicos</w:t>
            </w:r>
          </w:p>
          <w:p w14:paraId="1AA462C8" w14:textId="76321265" w:rsidR="0099232A" w:rsidRDefault="0083560F" w:rsidP="0083560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eastAsia="Times New Roman" w:hAnsi="Arial" w:cs="Arial"/>
                <w:color w:val="000080"/>
              </w:rPr>
              <w:t>(Jogo do coelho)</w:t>
            </w:r>
          </w:p>
        </w:tc>
        <w:tc>
          <w:tcPr>
            <w:tcW w:w="1701" w:type="dxa"/>
            <w:vAlign w:val="center"/>
          </w:tcPr>
          <w:p w14:paraId="352650C8" w14:textId="76E8F7DD" w:rsidR="0099232A" w:rsidRPr="0099232A" w:rsidRDefault="0083560F" w:rsidP="0099232A">
            <w:pPr>
              <w:jc w:val="center"/>
              <w:rPr>
                <w:rFonts w:ascii="Arial" w:eastAsia="Times New Roman" w:hAnsi="Arial" w:cs="Arial"/>
                <w:color w:val="000080"/>
              </w:rPr>
            </w:pPr>
            <w:r>
              <w:rPr>
                <w:rFonts w:ascii="Arial" w:hAnsi="Arial" w:cs="Arial"/>
                <w:b/>
                <w:color w:val="FF00FF"/>
              </w:rPr>
              <w:t>Atividades de Artes Plásticas</w:t>
            </w:r>
            <w:r>
              <w:rPr>
                <w:rFonts w:ascii="Arial" w:hAnsi="Arial" w:cs="Arial"/>
                <w:color w:val="000080"/>
              </w:rPr>
              <w:t xml:space="preserve"> (Construção do coelho da Páscoa)</w:t>
            </w:r>
          </w:p>
        </w:tc>
        <w:tc>
          <w:tcPr>
            <w:tcW w:w="1984" w:type="dxa"/>
            <w:vAlign w:val="center"/>
          </w:tcPr>
          <w:p w14:paraId="2D5DDD15" w14:textId="77777777" w:rsidR="0083560F" w:rsidRDefault="004D1D5B" w:rsidP="00B10031">
            <w:pPr>
              <w:jc w:val="center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Atividades de Expressão Dramática e Temáticas</w:t>
            </w:r>
          </w:p>
          <w:p w14:paraId="08D6B59F" w14:textId="50E99267" w:rsidR="00B10031" w:rsidRDefault="0099232A" w:rsidP="00B10031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D1D5B">
              <w:rPr>
                <w:rFonts w:ascii="Arial" w:hAnsi="Arial" w:cs="Arial"/>
                <w:color w:val="000080"/>
              </w:rPr>
              <w:t>Conto</w:t>
            </w:r>
            <w:r w:rsidR="0083560F">
              <w:rPr>
                <w:rFonts w:ascii="Arial" w:hAnsi="Arial" w:cs="Arial"/>
                <w:color w:val="000080"/>
              </w:rPr>
              <w:t>s</w:t>
            </w:r>
            <w:r w:rsidR="004D1D5B">
              <w:rPr>
                <w:rFonts w:ascii="Arial" w:hAnsi="Arial" w:cs="Arial"/>
                <w:color w:val="000080"/>
              </w:rPr>
              <w:t xml:space="preserve"> de</w:t>
            </w:r>
            <w:r w:rsidR="00B10031">
              <w:rPr>
                <w:rFonts w:ascii="Arial" w:hAnsi="Arial" w:cs="Arial"/>
                <w:color w:val="000080"/>
              </w:rPr>
              <w:t xml:space="preserve"> Pascoa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30025B1F" w14:textId="77777777" w:rsidR="0099232A" w:rsidRDefault="0099232A" w:rsidP="0099232A">
            <w:pPr>
              <w:jc w:val="center"/>
              <w:rPr>
                <w:rFonts w:ascii="Arial" w:eastAsia="Batang" w:hAnsi="Arial" w:cs="Arial"/>
                <w:b/>
                <w:color w:val="00CCFF"/>
              </w:rPr>
            </w:pPr>
          </w:p>
        </w:tc>
      </w:tr>
      <w:tr w:rsidR="0099232A" w14:paraId="23DC3145" w14:textId="77777777" w:rsidTr="0083560F">
        <w:trPr>
          <w:trHeight w:val="516"/>
        </w:trPr>
        <w:tc>
          <w:tcPr>
            <w:tcW w:w="1560" w:type="dxa"/>
            <w:vAlign w:val="center"/>
          </w:tcPr>
          <w:p w14:paraId="5AC78A37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Fim da Tarde</w:t>
            </w:r>
          </w:p>
          <w:p w14:paraId="340E3FE4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17h30m-19h00</w:t>
            </w:r>
          </w:p>
        </w:tc>
        <w:tc>
          <w:tcPr>
            <w:tcW w:w="1735" w:type="dxa"/>
            <w:vAlign w:val="center"/>
          </w:tcPr>
          <w:p w14:paraId="21B5D47D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  <w:tc>
          <w:tcPr>
            <w:tcW w:w="1769" w:type="dxa"/>
            <w:vAlign w:val="center"/>
          </w:tcPr>
          <w:p w14:paraId="57A57DE6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  <w:tc>
          <w:tcPr>
            <w:tcW w:w="1701" w:type="dxa"/>
            <w:vAlign w:val="center"/>
          </w:tcPr>
          <w:p w14:paraId="02DBCD21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  <w:tc>
          <w:tcPr>
            <w:tcW w:w="1984" w:type="dxa"/>
            <w:vAlign w:val="center"/>
          </w:tcPr>
          <w:p w14:paraId="45592608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  <w:tc>
          <w:tcPr>
            <w:tcW w:w="1276" w:type="dxa"/>
            <w:vMerge/>
            <w:vAlign w:val="center"/>
          </w:tcPr>
          <w:p w14:paraId="0814DFD9" w14:textId="77777777" w:rsidR="0099232A" w:rsidRDefault="0099232A" w:rsidP="0099232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15AE8B3" w14:textId="77777777" w:rsidR="00A709F6" w:rsidRDefault="00A709F6">
      <w:pPr>
        <w:rPr>
          <w:rFonts w:ascii="Arial" w:hAnsi="Arial" w:cs="Arial"/>
        </w:rPr>
      </w:pPr>
    </w:p>
    <w:p w14:paraId="124028E0" w14:textId="77777777" w:rsidR="0083560F" w:rsidRDefault="0083560F">
      <w:pPr>
        <w:rPr>
          <w:rFonts w:ascii="Arial" w:hAnsi="Arial" w:cs="Arial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701"/>
        <w:gridCol w:w="1842"/>
        <w:gridCol w:w="1560"/>
        <w:gridCol w:w="1559"/>
      </w:tblGrid>
      <w:tr w:rsidR="0099232A" w14:paraId="5419E1C9" w14:textId="77777777" w:rsidTr="0083560F">
        <w:trPr>
          <w:trHeight w:val="439"/>
        </w:trPr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14:paraId="73FB20F8" w14:textId="6C902037" w:rsidR="0099232A" w:rsidRDefault="0099232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bookmarkStart w:id="0" w:name="_Hlk496174627"/>
            <w:r>
              <w:rPr>
                <w:rFonts w:ascii="Arial" w:hAnsi="Arial" w:cs="Arial"/>
                <w:b/>
                <w:color w:val="FF0000"/>
              </w:rPr>
              <w:t xml:space="preserve">Semana de </w:t>
            </w:r>
            <w:r w:rsidR="00E83824">
              <w:rPr>
                <w:rFonts w:ascii="Arial" w:hAnsi="Arial" w:cs="Arial"/>
                <w:b/>
                <w:color w:val="FF0000"/>
              </w:rPr>
              <w:t xml:space="preserve">01 a 05 </w:t>
            </w:r>
            <w:r>
              <w:rPr>
                <w:rFonts w:ascii="Arial" w:hAnsi="Arial" w:cs="Arial"/>
                <w:b/>
                <w:color w:val="FF0000"/>
              </w:rPr>
              <w:t>de Abril</w:t>
            </w:r>
          </w:p>
        </w:tc>
        <w:tc>
          <w:tcPr>
            <w:tcW w:w="1843" w:type="dxa"/>
            <w:vAlign w:val="center"/>
          </w:tcPr>
          <w:p w14:paraId="042CC7C1" w14:textId="2AC0380D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(</w:t>
            </w:r>
            <w:r w:rsidR="004D1D5B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44F7DBC1" w14:textId="6436B82C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 (</w:t>
            </w:r>
            <w:r w:rsidR="004D1D5B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14:paraId="73B64E22" w14:textId="3399D541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(</w:t>
            </w:r>
            <w:r w:rsidR="004D1D5B">
              <w:rPr>
                <w:rFonts w:ascii="Arial" w:hAnsi="Arial" w:cs="Arial"/>
                <w:b/>
              </w:rPr>
              <w:t>03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60" w:type="dxa"/>
            <w:vAlign w:val="center"/>
          </w:tcPr>
          <w:p w14:paraId="33E05215" w14:textId="20461225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 (</w:t>
            </w:r>
            <w:r w:rsidR="004D1D5B">
              <w:rPr>
                <w:rFonts w:ascii="Arial" w:hAnsi="Arial" w:cs="Arial"/>
                <w:b/>
              </w:rPr>
              <w:t>04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14:paraId="3FB9C07A" w14:textId="3E235F03" w:rsidR="0099232A" w:rsidRDefault="0099232A" w:rsidP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 (</w:t>
            </w:r>
            <w:r w:rsidR="004D1D5B">
              <w:rPr>
                <w:rFonts w:ascii="Arial" w:hAnsi="Arial" w:cs="Arial"/>
                <w:b/>
              </w:rPr>
              <w:t>05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99232A" w14:paraId="4D337B5E" w14:textId="77777777" w:rsidTr="0083560F">
        <w:tc>
          <w:tcPr>
            <w:tcW w:w="1560" w:type="dxa"/>
            <w:vAlign w:val="center"/>
          </w:tcPr>
          <w:p w14:paraId="7FF7B136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  <w:p w14:paraId="5C56529C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8h-9h</w:t>
            </w:r>
          </w:p>
        </w:tc>
        <w:tc>
          <w:tcPr>
            <w:tcW w:w="1843" w:type="dxa"/>
            <w:vAlign w:val="center"/>
          </w:tcPr>
          <w:p w14:paraId="76AC1D62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  <w:tc>
          <w:tcPr>
            <w:tcW w:w="1701" w:type="dxa"/>
            <w:vAlign w:val="center"/>
          </w:tcPr>
          <w:p w14:paraId="43F03C53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  <w:tc>
          <w:tcPr>
            <w:tcW w:w="1842" w:type="dxa"/>
            <w:vAlign w:val="center"/>
          </w:tcPr>
          <w:p w14:paraId="72472294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  <w:tc>
          <w:tcPr>
            <w:tcW w:w="1560" w:type="dxa"/>
            <w:vAlign w:val="center"/>
          </w:tcPr>
          <w:p w14:paraId="2E066D38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  <w:tc>
          <w:tcPr>
            <w:tcW w:w="1559" w:type="dxa"/>
            <w:vAlign w:val="center"/>
          </w:tcPr>
          <w:p w14:paraId="4798D516" w14:textId="77777777" w:rsidR="0099232A" w:rsidRDefault="0099232A" w:rsidP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Receção</w:t>
            </w:r>
          </w:p>
        </w:tc>
      </w:tr>
      <w:tr w:rsidR="0099232A" w14:paraId="2AEDA249" w14:textId="77777777" w:rsidTr="0083560F">
        <w:tc>
          <w:tcPr>
            <w:tcW w:w="1560" w:type="dxa"/>
            <w:vAlign w:val="center"/>
          </w:tcPr>
          <w:p w14:paraId="4B109ED6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  <w:p w14:paraId="57AA61D7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9h-12h</w:t>
            </w:r>
          </w:p>
        </w:tc>
        <w:tc>
          <w:tcPr>
            <w:tcW w:w="1843" w:type="dxa"/>
            <w:vAlign w:val="center"/>
          </w:tcPr>
          <w:p w14:paraId="29A45E23" w14:textId="22E77A24" w:rsidR="0083560F" w:rsidRPr="0083560F" w:rsidRDefault="00E83824" w:rsidP="0083560F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Piquenique na Mata</w:t>
            </w:r>
          </w:p>
        </w:tc>
        <w:tc>
          <w:tcPr>
            <w:tcW w:w="1701" w:type="dxa"/>
            <w:vAlign w:val="center"/>
          </w:tcPr>
          <w:p w14:paraId="370BFB98" w14:textId="77777777" w:rsidR="0099232A" w:rsidRDefault="00E83824" w:rsidP="00B1726F">
            <w:pPr>
              <w:jc w:val="center"/>
              <w:rPr>
                <w:rFonts w:ascii="Arial" w:eastAsia="Batang" w:hAnsi="Arial" w:cs="Arial"/>
                <w:b/>
                <w:color w:val="00CCFF"/>
              </w:rPr>
            </w:pPr>
            <w:r>
              <w:rPr>
                <w:rFonts w:ascii="Arial" w:eastAsia="Batang" w:hAnsi="Arial" w:cs="Arial"/>
                <w:b/>
                <w:color w:val="00CCFF"/>
              </w:rPr>
              <w:t>Jogos Pedagógicos</w:t>
            </w:r>
          </w:p>
          <w:p w14:paraId="21BC3783" w14:textId="10605A1F" w:rsidR="0083560F" w:rsidRPr="0083560F" w:rsidRDefault="00E83824" w:rsidP="0083560F">
            <w:pPr>
              <w:jc w:val="center"/>
              <w:rPr>
                <w:rFonts w:ascii="Arial" w:eastAsia="Times New Roman" w:hAnsi="Arial" w:cs="Arial"/>
                <w:color w:val="000080"/>
              </w:rPr>
            </w:pPr>
            <w:r>
              <w:rPr>
                <w:rFonts w:ascii="Arial" w:eastAsia="Times New Roman" w:hAnsi="Arial" w:cs="Arial"/>
                <w:color w:val="000080"/>
              </w:rPr>
              <w:t>(Apanha o rabo do coelho)</w:t>
            </w:r>
            <w:bookmarkStart w:id="1" w:name="_GoBack"/>
            <w:bookmarkEnd w:id="1"/>
          </w:p>
        </w:tc>
        <w:tc>
          <w:tcPr>
            <w:tcW w:w="1842" w:type="dxa"/>
            <w:vAlign w:val="center"/>
          </w:tcPr>
          <w:p w14:paraId="40E79EA5" w14:textId="61BB5D76" w:rsidR="00B10031" w:rsidRPr="00B10031" w:rsidRDefault="0083560F" w:rsidP="00B10031">
            <w:pPr>
              <w:jc w:val="center"/>
              <w:rPr>
                <w:rFonts w:ascii="Arial" w:eastAsia="Times New Roman" w:hAnsi="Arial" w:cs="Arial"/>
                <w:color w:val="000080"/>
              </w:rPr>
            </w:pPr>
            <w:r>
              <w:rPr>
                <w:rFonts w:ascii="Arial" w:eastAsia="Batang" w:hAnsi="Arial" w:cs="Arial"/>
                <w:b/>
                <w:color w:val="0000CC"/>
              </w:rPr>
              <w:t>Id</w:t>
            </w:r>
            <w:r w:rsidR="00E83824">
              <w:rPr>
                <w:rFonts w:ascii="Arial" w:eastAsia="Batang" w:hAnsi="Arial" w:cs="Arial"/>
                <w:b/>
                <w:color w:val="0000CC"/>
              </w:rPr>
              <w:t xml:space="preserve">a á </w:t>
            </w:r>
            <w:proofErr w:type="spellStart"/>
            <w:r w:rsidR="00E83824">
              <w:rPr>
                <w:rFonts w:ascii="Arial" w:eastAsia="Batang" w:hAnsi="Arial" w:cs="Arial"/>
                <w:b/>
                <w:color w:val="0000CC"/>
              </w:rPr>
              <w:t>Dotylândia</w:t>
            </w:r>
            <w:proofErr w:type="spellEnd"/>
          </w:p>
        </w:tc>
        <w:tc>
          <w:tcPr>
            <w:tcW w:w="1560" w:type="dxa"/>
            <w:vAlign w:val="center"/>
          </w:tcPr>
          <w:p w14:paraId="10BDF151" w14:textId="77777777" w:rsidR="0099232A" w:rsidRDefault="0099232A">
            <w:pPr>
              <w:jc w:val="center"/>
              <w:rPr>
                <w:rFonts w:ascii="Arial" w:hAnsi="Arial" w:cs="Arial"/>
                <w:b/>
                <w:color w:val="993366"/>
              </w:rPr>
            </w:pPr>
            <w:r>
              <w:rPr>
                <w:rFonts w:ascii="Arial" w:hAnsi="Arial" w:cs="Arial"/>
                <w:b/>
                <w:color w:val="993366"/>
              </w:rPr>
              <w:t>Culinária</w:t>
            </w:r>
          </w:p>
          <w:p w14:paraId="61DF6DF1" w14:textId="61D46D1A" w:rsidR="0099232A" w:rsidRDefault="0099232A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(B</w:t>
            </w:r>
            <w:r w:rsidR="00E83824">
              <w:rPr>
                <w:rFonts w:ascii="Arial" w:hAnsi="Arial" w:cs="Arial"/>
                <w:color w:val="000080"/>
              </w:rPr>
              <w:t>olachas decorativas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1559" w:type="dxa"/>
            <w:vAlign w:val="center"/>
          </w:tcPr>
          <w:p w14:paraId="602FF598" w14:textId="74C649CA" w:rsidR="0083560F" w:rsidRPr="0083560F" w:rsidRDefault="00533C8B" w:rsidP="0083560F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Preparação da festa</w:t>
            </w:r>
          </w:p>
        </w:tc>
      </w:tr>
      <w:tr w:rsidR="0099232A" w14:paraId="076C70B0" w14:textId="77777777" w:rsidTr="0083560F">
        <w:tc>
          <w:tcPr>
            <w:tcW w:w="1560" w:type="dxa"/>
            <w:vAlign w:val="center"/>
          </w:tcPr>
          <w:p w14:paraId="79778ABB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12h-13h</w:t>
            </w:r>
          </w:p>
        </w:tc>
        <w:tc>
          <w:tcPr>
            <w:tcW w:w="1843" w:type="dxa"/>
            <w:vAlign w:val="center"/>
          </w:tcPr>
          <w:p w14:paraId="7A121B52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701" w:type="dxa"/>
            <w:vAlign w:val="center"/>
          </w:tcPr>
          <w:p w14:paraId="23AF0E81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842" w:type="dxa"/>
            <w:vAlign w:val="center"/>
          </w:tcPr>
          <w:p w14:paraId="0DCC2C21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560" w:type="dxa"/>
            <w:vAlign w:val="center"/>
          </w:tcPr>
          <w:p w14:paraId="6CC5A97B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  <w:tc>
          <w:tcPr>
            <w:tcW w:w="1559" w:type="dxa"/>
            <w:vAlign w:val="center"/>
          </w:tcPr>
          <w:p w14:paraId="7603B610" w14:textId="77777777" w:rsidR="0099232A" w:rsidRDefault="0099232A" w:rsidP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Almoço</w:t>
            </w:r>
          </w:p>
        </w:tc>
      </w:tr>
      <w:tr w:rsidR="0099232A" w14:paraId="1E00C773" w14:textId="77777777" w:rsidTr="0083560F">
        <w:trPr>
          <w:trHeight w:val="742"/>
        </w:trPr>
        <w:tc>
          <w:tcPr>
            <w:tcW w:w="1560" w:type="dxa"/>
            <w:vAlign w:val="center"/>
          </w:tcPr>
          <w:p w14:paraId="662BC090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Tarde</w:t>
            </w:r>
          </w:p>
          <w:p w14:paraId="37875018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14h-17h30m</w:t>
            </w:r>
          </w:p>
        </w:tc>
        <w:tc>
          <w:tcPr>
            <w:tcW w:w="1843" w:type="dxa"/>
            <w:vAlign w:val="center"/>
          </w:tcPr>
          <w:p w14:paraId="17F59EA4" w14:textId="77777777" w:rsidR="00533C8B" w:rsidRPr="00533C8B" w:rsidRDefault="00533C8B" w:rsidP="00533C8B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533C8B">
              <w:rPr>
                <w:rFonts w:ascii="Arial" w:hAnsi="Arial" w:cs="Arial"/>
                <w:b/>
                <w:bCs/>
                <w:color w:val="943634" w:themeColor="accent2" w:themeShade="BF"/>
              </w:rPr>
              <w:t>Atividades</w:t>
            </w:r>
          </w:p>
          <w:p w14:paraId="44D3A7F5" w14:textId="77777777" w:rsidR="00533C8B" w:rsidRPr="00533C8B" w:rsidRDefault="00533C8B" w:rsidP="00533C8B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533C8B">
              <w:rPr>
                <w:rFonts w:ascii="Arial" w:hAnsi="Arial" w:cs="Arial"/>
                <w:b/>
                <w:bCs/>
                <w:color w:val="943634" w:themeColor="accent2" w:themeShade="BF"/>
              </w:rPr>
              <w:t>Físicas e Jogos</w:t>
            </w:r>
          </w:p>
          <w:p w14:paraId="10BCF4F8" w14:textId="3F88A24D" w:rsidR="0099232A" w:rsidRDefault="00533C8B" w:rsidP="00533C8B">
            <w:pPr>
              <w:jc w:val="center"/>
              <w:rPr>
                <w:rFonts w:ascii="Arial" w:hAnsi="Arial" w:cs="Arial"/>
                <w:color w:val="000080"/>
              </w:rPr>
            </w:pPr>
            <w:r w:rsidRPr="00533C8B">
              <w:rPr>
                <w:rFonts w:ascii="Arial" w:hAnsi="Arial" w:cs="Arial"/>
                <w:b/>
                <w:bCs/>
                <w:color w:val="943634" w:themeColor="accent2" w:themeShade="BF"/>
              </w:rPr>
              <w:t>Desportivos</w:t>
            </w:r>
            <w:r w:rsidRPr="00533C8B">
              <w:rPr>
                <w:rFonts w:ascii="Arial" w:hAnsi="Arial" w:cs="Arial"/>
                <w:color w:val="943634" w:themeColor="accent2" w:themeShade="BF"/>
              </w:rPr>
              <w:t xml:space="preserve"> </w:t>
            </w:r>
            <w:r w:rsidR="0099232A">
              <w:rPr>
                <w:rFonts w:ascii="Arial" w:hAnsi="Arial" w:cs="Arial"/>
                <w:color w:val="000080"/>
              </w:rPr>
              <w:t>(</w:t>
            </w:r>
            <w:r>
              <w:rPr>
                <w:rFonts w:ascii="Arial" w:hAnsi="Arial" w:cs="Arial"/>
                <w:color w:val="000080"/>
              </w:rPr>
              <w:t>Zumba</w:t>
            </w:r>
            <w:r w:rsidR="0099232A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1701" w:type="dxa"/>
            <w:vAlign w:val="center"/>
          </w:tcPr>
          <w:p w14:paraId="143FC7B2" w14:textId="66EF9FAF" w:rsidR="0099232A" w:rsidRDefault="0083560F" w:rsidP="00533C8B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b/>
                <w:color w:val="FF00FF"/>
              </w:rPr>
              <w:t>Atividades de Artes Plásticas</w:t>
            </w:r>
            <w:r>
              <w:rPr>
                <w:rFonts w:ascii="Arial" w:hAnsi="Arial" w:cs="Arial"/>
                <w:color w:val="000080"/>
              </w:rPr>
              <w:t xml:space="preserve"> (Pinturas)</w:t>
            </w:r>
          </w:p>
        </w:tc>
        <w:tc>
          <w:tcPr>
            <w:tcW w:w="1842" w:type="dxa"/>
            <w:vAlign w:val="center"/>
          </w:tcPr>
          <w:p w14:paraId="6C3F5B33" w14:textId="23EA19E1" w:rsidR="0083560F" w:rsidRPr="00533C8B" w:rsidRDefault="0083560F" w:rsidP="0083560F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533C8B">
              <w:rPr>
                <w:rFonts w:ascii="Arial" w:hAnsi="Arial" w:cs="Arial"/>
                <w:b/>
                <w:bCs/>
                <w:color w:val="943634" w:themeColor="accent2" w:themeShade="BF"/>
              </w:rPr>
              <w:t>Atividades</w:t>
            </w:r>
          </w:p>
          <w:p w14:paraId="559A9323" w14:textId="77777777" w:rsidR="0083560F" w:rsidRPr="00533C8B" w:rsidRDefault="0083560F" w:rsidP="0083560F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533C8B">
              <w:rPr>
                <w:rFonts w:ascii="Arial" w:hAnsi="Arial" w:cs="Arial"/>
                <w:b/>
                <w:bCs/>
                <w:color w:val="943634" w:themeColor="accent2" w:themeShade="BF"/>
              </w:rPr>
              <w:t>Físicas e Jogos</w:t>
            </w:r>
          </w:p>
          <w:p w14:paraId="47814006" w14:textId="260B76DD" w:rsidR="00B1726F" w:rsidRPr="00B1726F" w:rsidRDefault="0083560F" w:rsidP="0083560F">
            <w:pPr>
              <w:jc w:val="center"/>
              <w:rPr>
                <w:rFonts w:ascii="Arial" w:hAnsi="Arial" w:cs="Arial"/>
                <w:color w:val="000080"/>
              </w:rPr>
            </w:pPr>
            <w:r w:rsidRPr="00533C8B">
              <w:rPr>
                <w:rFonts w:ascii="Arial" w:hAnsi="Arial" w:cs="Arial"/>
                <w:b/>
                <w:bCs/>
                <w:color w:val="943634" w:themeColor="accent2" w:themeShade="BF"/>
              </w:rPr>
              <w:t>Desportivos</w:t>
            </w:r>
            <w:r w:rsidRPr="00533C8B">
              <w:rPr>
                <w:rFonts w:ascii="Arial" w:hAnsi="Arial" w:cs="Arial"/>
                <w:color w:val="943634" w:themeColor="accent2" w:themeShade="BF"/>
              </w:rPr>
              <w:t xml:space="preserve"> </w:t>
            </w:r>
            <w:r>
              <w:rPr>
                <w:rFonts w:ascii="Arial" w:hAnsi="Arial" w:cs="Arial"/>
                <w:color w:val="000080"/>
              </w:rPr>
              <w:t>(Futebol Humano)</w:t>
            </w:r>
          </w:p>
        </w:tc>
        <w:tc>
          <w:tcPr>
            <w:tcW w:w="1560" w:type="dxa"/>
            <w:vAlign w:val="center"/>
          </w:tcPr>
          <w:p w14:paraId="6655AF14" w14:textId="77777777" w:rsidR="00533C8B" w:rsidRDefault="00533C8B" w:rsidP="00533C8B">
            <w:pPr>
              <w:jc w:val="center"/>
              <w:rPr>
                <w:rFonts w:ascii="Arial" w:eastAsia="Batang" w:hAnsi="Arial" w:cs="Arial"/>
                <w:b/>
                <w:color w:val="00CCFF"/>
              </w:rPr>
            </w:pPr>
            <w:r>
              <w:rPr>
                <w:rFonts w:ascii="Arial" w:eastAsia="Batang" w:hAnsi="Arial" w:cs="Arial"/>
                <w:b/>
                <w:color w:val="00CCFF"/>
              </w:rPr>
              <w:t>Jogos Pedagógicos</w:t>
            </w:r>
          </w:p>
          <w:p w14:paraId="49F7151C" w14:textId="215EA29C" w:rsidR="0099232A" w:rsidRDefault="0099232A">
            <w:pPr>
              <w:jc w:val="center"/>
              <w:rPr>
                <w:rFonts w:ascii="Arial" w:hAnsi="Arial" w:cs="Arial"/>
                <w:bCs/>
                <w:color w:val="000080"/>
              </w:rPr>
            </w:pPr>
            <w:r w:rsidRPr="00B10031">
              <w:rPr>
                <w:rFonts w:ascii="Arial" w:hAnsi="Arial" w:cs="Arial"/>
                <w:color w:val="000080"/>
              </w:rPr>
              <w:t>(</w:t>
            </w:r>
            <w:r w:rsidR="00533C8B">
              <w:rPr>
                <w:rFonts w:ascii="Arial" w:hAnsi="Arial" w:cs="Arial"/>
                <w:color w:val="000080"/>
              </w:rPr>
              <w:t>Jogo da lata</w:t>
            </w:r>
            <w:r w:rsidRPr="00B10031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1559" w:type="dxa"/>
            <w:vAlign w:val="center"/>
          </w:tcPr>
          <w:p w14:paraId="20815E06" w14:textId="6C7A9E9B" w:rsidR="0083560F" w:rsidRPr="0083560F" w:rsidRDefault="00533C8B" w:rsidP="0083560F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Festa da Páscoa</w:t>
            </w:r>
          </w:p>
        </w:tc>
      </w:tr>
      <w:tr w:rsidR="0099232A" w14:paraId="4D5E680E" w14:textId="77777777" w:rsidTr="0083560F">
        <w:trPr>
          <w:trHeight w:val="516"/>
        </w:trPr>
        <w:tc>
          <w:tcPr>
            <w:tcW w:w="1560" w:type="dxa"/>
            <w:vAlign w:val="center"/>
          </w:tcPr>
          <w:p w14:paraId="1EF05441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Fim da Tarde</w:t>
            </w:r>
          </w:p>
          <w:p w14:paraId="04DD146A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17h30m-19h00</w:t>
            </w:r>
          </w:p>
        </w:tc>
        <w:tc>
          <w:tcPr>
            <w:tcW w:w="1843" w:type="dxa"/>
            <w:vAlign w:val="center"/>
          </w:tcPr>
          <w:p w14:paraId="3064CEF8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  <w:tc>
          <w:tcPr>
            <w:tcW w:w="1701" w:type="dxa"/>
            <w:vAlign w:val="center"/>
          </w:tcPr>
          <w:p w14:paraId="2664DD3B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  <w:tc>
          <w:tcPr>
            <w:tcW w:w="1842" w:type="dxa"/>
            <w:vAlign w:val="center"/>
          </w:tcPr>
          <w:p w14:paraId="0687F1CF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  <w:tc>
          <w:tcPr>
            <w:tcW w:w="1560" w:type="dxa"/>
            <w:vAlign w:val="center"/>
          </w:tcPr>
          <w:p w14:paraId="28544FB8" w14:textId="77777777" w:rsidR="0099232A" w:rsidRDefault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  <w:tc>
          <w:tcPr>
            <w:tcW w:w="1559" w:type="dxa"/>
            <w:vAlign w:val="center"/>
          </w:tcPr>
          <w:p w14:paraId="4582FE31" w14:textId="77777777" w:rsidR="0099232A" w:rsidRDefault="0099232A" w:rsidP="00992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Livres</w:t>
            </w:r>
          </w:p>
        </w:tc>
      </w:tr>
      <w:bookmarkEnd w:id="0"/>
    </w:tbl>
    <w:p w14:paraId="1067FAD7" w14:textId="77777777" w:rsidR="00B1726F" w:rsidRDefault="00B1726F">
      <w:pPr>
        <w:rPr>
          <w:rFonts w:ascii="Arial" w:hAnsi="Arial" w:cs="Arial"/>
          <w:b/>
        </w:rPr>
      </w:pPr>
    </w:p>
    <w:p w14:paraId="356B7465" w14:textId="77777777" w:rsidR="0083560F" w:rsidRDefault="0083560F">
      <w:pPr>
        <w:rPr>
          <w:rFonts w:ascii="Arial" w:hAnsi="Arial" w:cs="Arial"/>
          <w:b/>
        </w:rPr>
      </w:pPr>
    </w:p>
    <w:p w14:paraId="000ECB4C" w14:textId="77777777" w:rsidR="00A709F6" w:rsidRDefault="000044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Atividades:</w:t>
      </w:r>
    </w:p>
    <w:p w14:paraId="5299D722" w14:textId="77777777" w:rsidR="00A709F6" w:rsidRDefault="00A709F6">
      <w:pPr>
        <w:rPr>
          <w:rFonts w:ascii="Arial" w:hAnsi="Arial" w:cs="Arial"/>
        </w:rPr>
      </w:pPr>
    </w:p>
    <w:p w14:paraId="72DF19DA" w14:textId="77777777" w:rsidR="00A709F6" w:rsidRDefault="000044B5">
      <w:pPr>
        <w:rPr>
          <w:rFonts w:ascii="Arial" w:hAnsi="Arial" w:cs="Arial"/>
          <w:b/>
          <w:color w:val="FF00FF"/>
        </w:rPr>
      </w:pPr>
      <w:r>
        <w:rPr>
          <w:rFonts w:ascii="Arial" w:hAnsi="Arial" w:cs="Arial"/>
          <w:b/>
          <w:color w:val="FF00FF"/>
        </w:rPr>
        <w:t>Atividades de Artes Plásticas:</w:t>
      </w:r>
    </w:p>
    <w:p w14:paraId="73EFBA40" w14:textId="77777777" w:rsidR="00A709F6" w:rsidRDefault="000044B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Atividades alusivas ao tema da época, como por exemplo: pinturas, colagens, trabalhos em papel, etc.</w:t>
      </w:r>
    </w:p>
    <w:p w14:paraId="529DF6C0" w14:textId="77777777" w:rsidR="0083560F" w:rsidRDefault="0083560F" w:rsidP="0083560F">
      <w:pPr>
        <w:tabs>
          <w:tab w:val="left" w:pos="720"/>
        </w:tabs>
        <w:jc w:val="both"/>
        <w:rPr>
          <w:rFonts w:ascii="Arial" w:hAnsi="Arial" w:cs="Arial"/>
        </w:rPr>
      </w:pPr>
    </w:p>
    <w:p w14:paraId="543FFF8C" w14:textId="77777777" w:rsidR="0083560F" w:rsidRDefault="0083560F" w:rsidP="0083560F">
      <w:pPr>
        <w:tabs>
          <w:tab w:val="left" w:pos="720"/>
        </w:tabs>
        <w:jc w:val="both"/>
        <w:rPr>
          <w:rFonts w:ascii="Arial" w:hAnsi="Arial" w:cs="Arial"/>
        </w:rPr>
      </w:pPr>
    </w:p>
    <w:p w14:paraId="4EC92568" w14:textId="77777777" w:rsidR="00A709F6" w:rsidRDefault="000044B5">
      <w:pPr>
        <w:jc w:val="both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  <w:color w:val="FF6600"/>
        </w:rPr>
        <w:t>Atividades de Expressão Dramática e Temáticas:</w:t>
      </w:r>
    </w:p>
    <w:p w14:paraId="15ACDFE0" w14:textId="77777777" w:rsidR="00A709F6" w:rsidRDefault="000044B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Leitura e representação de contos;</w:t>
      </w:r>
    </w:p>
    <w:p w14:paraId="241546BB" w14:textId="77777777" w:rsidR="00A709F6" w:rsidRDefault="000044B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Preparação e organização da celebração dos períodos festivos.</w:t>
      </w:r>
    </w:p>
    <w:p w14:paraId="5F4729CE" w14:textId="77777777" w:rsidR="00A709F6" w:rsidRDefault="000044B5">
      <w:pPr>
        <w:rPr>
          <w:rFonts w:ascii="Arial" w:eastAsia="Times New Roman" w:hAnsi="Arial" w:cs="Arial"/>
          <w:b/>
          <w:color w:val="948A54"/>
        </w:rPr>
      </w:pPr>
      <w:r>
        <w:rPr>
          <w:rFonts w:ascii="Arial" w:eastAsia="Times New Roman" w:hAnsi="Arial" w:cs="Arial"/>
          <w:b/>
          <w:color w:val="948A54"/>
        </w:rPr>
        <w:t>Atividades de Expressão Musical:</w:t>
      </w:r>
    </w:p>
    <w:p w14:paraId="481BB4AE" w14:textId="77777777" w:rsidR="00A709F6" w:rsidRDefault="000044B5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Brincadeiras com música (limbo, jogo das cadeiras, etc.);</w:t>
      </w:r>
    </w:p>
    <w:p w14:paraId="69EF3FD0" w14:textId="77777777" w:rsidR="00A709F6" w:rsidRDefault="000044B5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Leitura de contos musicais.</w:t>
      </w:r>
    </w:p>
    <w:p w14:paraId="1A700F24" w14:textId="77777777" w:rsidR="00A709F6" w:rsidRDefault="000044B5">
      <w:pPr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Brincadeiras do Ambiente:</w:t>
      </w:r>
    </w:p>
    <w:p w14:paraId="5801A63A" w14:textId="77777777" w:rsidR="00A709F6" w:rsidRDefault="000044B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Construção de Eco pontos; reciclagem de papel e construções.</w:t>
      </w:r>
    </w:p>
    <w:p w14:paraId="2FD1CCD2" w14:textId="30E94275" w:rsidR="00E83824" w:rsidRDefault="00E838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3824">
        <w:rPr>
          <w:rFonts w:ascii="Arial" w:hAnsi="Arial" w:cs="Arial"/>
        </w:rPr>
        <w:t>Realização de eventos temáticos.</w:t>
      </w:r>
    </w:p>
    <w:p w14:paraId="5252EA38" w14:textId="77777777" w:rsidR="00A709F6" w:rsidRDefault="000044B5">
      <w:pPr>
        <w:jc w:val="both"/>
        <w:rPr>
          <w:rFonts w:ascii="Arial" w:hAnsi="Arial" w:cs="Arial"/>
          <w:b/>
          <w:color w:val="993366"/>
        </w:rPr>
      </w:pPr>
      <w:r>
        <w:rPr>
          <w:rFonts w:ascii="Arial" w:hAnsi="Arial" w:cs="Arial"/>
          <w:b/>
          <w:color w:val="993366"/>
        </w:rPr>
        <w:t>Culinária:</w:t>
      </w:r>
    </w:p>
    <w:p w14:paraId="51F03671" w14:textId="77777777" w:rsidR="00A709F6" w:rsidRDefault="000044B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Feitura de bolos, gelatinas, salame, etc.</w:t>
      </w:r>
    </w:p>
    <w:p w14:paraId="07656D90" w14:textId="77777777" w:rsidR="00A709F6" w:rsidRDefault="000044B5">
      <w:pPr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Jogos Desportivos:</w:t>
      </w:r>
    </w:p>
    <w:p w14:paraId="5928DEFD" w14:textId="77777777" w:rsidR="00A709F6" w:rsidRDefault="000044B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Atividades desportivas na escola, como pequenos torneios de diferentes modalidades, como futebol, basquetebol e corrida.</w:t>
      </w:r>
    </w:p>
    <w:p w14:paraId="0FFF7A29" w14:textId="77777777" w:rsidR="00A709F6" w:rsidRDefault="000044B5">
      <w:pPr>
        <w:jc w:val="both"/>
        <w:rPr>
          <w:rFonts w:ascii="Arial" w:eastAsia="Batang" w:hAnsi="Arial" w:cs="Arial"/>
          <w:b/>
          <w:color w:val="00CCFF"/>
        </w:rPr>
      </w:pPr>
      <w:r>
        <w:rPr>
          <w:rFonts w:ascii="Arial" w:eastAsia="Batang" w:hAnsi="Arial" w:cs="Arial"/>
          <w:b/>
          <w:color w:val="00CCFF"/>
        </w:rPr>
        <w:t>Jogos Pedagógicos:</w:t>
      </w:r>
    </w:p>
    <w:p w14:paraId="56FE4019" w14:textId="77777777" w:rsidR="00A709F6" w:rsidRDefault="000044B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Jogos de dinâmicas de grupo (exemplo: O Rei Manda; A Galinha e os Filhos; Estibordo, Bombordo; Sr. Doutor; Gato e Rato; Estátuas Humanas; Comboio Cego; etc.)</w:t>
      </w:r>
    </w:p>
    <w:p w14:paraId="72EDEAAD" w14:textId="77777777" w:rsidR="00A709F6" w:rsidRDefault="000044B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Jogos tradicionais e gincanas (exemplo: Corrida de sacos; Berlinde; Corrida de Sacos; Corda; Bolacha na farinha; Berlinde; Atirar a linha; Cabra cega etc.);</w:t>
      </w:r>
    </w:p>
    <w:p w14:paraId="2C50E8C2" w14:textId="77777777" w:rsidR="00A709F6" w:rsidRDefault="000044B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Caça ao Tesouro.</w:t>
      </w:r>
    </w:p>
    <w:p w14:paraId="36FE2255" w14:textId="77777777" w:rsidR="00A709F6" w:rsidRDefault="000044B5">
      <w:pPr>
        <w:jc w:val="both"/>
        <w:rPr>
          <w:rFonts w:ascii="Arial" w:eastAsia="Times New Roman" w:hAnsi="Arial" w:cs="Arial"/>
          <w:b/>
          <w:color w:val="993300"/>
        </w:rPr>
      </w:pPr>
      <w:r>
        <w:rPr>
          <w:rFonts w:ascii="Arial" w:eastAsia="Times New Roman" w:hAnsi="Arial" w:cs="Arial"/>
          <w:b/>
          <w:color w:val="993300"/>
        </w:rPr>
        <w:t>Jogos de Mesa:</w:t>
      </w:r>
    </w:p>
    <w:p w14:paraId="4E77F823" w14:textId="77777777" w:rsidR="00A709F6" w:rsidRDefault="000044B5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Jogos variados: Puzzles, Monopólio, Party and Company, Dominó, Uno, Damas, etc.</w:t>
      </w:r>
    </w:p>
    <w:p w14:paraId="6B7727B6" w14:textId="77777777" w:rsidR="00A709F6" w:rsidRDefault="000044B5">
      <w:pPr>
        <w:jc w:val="both"/>
        <w:rPr>
          <w:rFonts w:ascii="Arial" w:eastAsia="Batang" w:hAnsi="Arial" w:cs="Arial"/>
          <w:b/>
          <w:color w:val="0000CC"/>
        </w:rPr>
      </w:pPr>
      <w:r>
        <w:rPr>
          <w:rFonts w:ascii="Arial" w:eastAsia="Batang" w:hAnsi="Arial" w:cs="Arial"/>
          <w:b/>
          <w:color w:val="0000CC"/>
        </w:rPr>
        <w:t>Saídas Exteriores:</w:t>
      </w:r>
    </w:p>
    <w:p w14:paraId="553B5884" w14:textId="57565320" w:rsidR="00A709F6" w:rsidRDefault="000044B5">
      <w:pPr>
        <w:numPr>
          <w:ilvl w:val="0"/>
          <w:numId w:val="1"/>
        </w:numPr>
        <w:ind w:left="360"/>
        <w:jc w:val="both"/>
        <w:rPr>
          <w:rStyle w:val="Forte"/>
          <w:rFonts w:ascii="Arial" w:hAnsi="Arial" w:cs="Arial"/>
          <w:b w:val="0"/>
        </w:rPr>
      </w:pPr>
      <w:r>
        <w:rPr>
          <w:rFonts w:ascii="Arial" w:hAnsi="Arial" w:cs="Arial"/>
        </w:rPr>
        <w:t xml:space="preserve">Passeios exteriores </w:t>
      </w:r>
      <w:r w:rsidR="0083560F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="0083560F">
        <w:rPr>
          <w:rFonts w:ascii="Arial" w:hAnsi="Arial" w:cs="Arial"/>
        </w:rPr>
        <w:t>Cinema Vasco da Gama</w:t>
      </w:r>
      <w:r w:rsidR="0083560F">
        <w:rPr>
          <w:rFonts w:ascii="Arial" w:hAnsi="Arial" w:cs="Arial"/>
        </w:rPr>
        <w:t xml:space="preserve"> e à </w:t>
      </w:r>
      <w:proofErr w:type="spellStart"/>
      <w:r w:rsidR="00B10031">
        <w:rPr>
          <w:rFonts w:ascii="Arial" w:hAnsi="Arial" w:cs="Arial"/>
        </w:rPr>
        <w:t>Dotylâ</w:t>
      </w:r>
      <w:r>
        <w:rPr>
          <w:rFonts w:ascii="Arial" w:hAnsi="Arial" w:cs="Arial"/>
        </w:rPr>
        <w:t>ndia</w:t>
      </w:r>
      <w:proofErr w:type="spellEnd"/>
      <w:r w:rsidR="0083560F">
        <w:rPr>
          <w:rFonts w:ascii="Arial" w:hAnsi="Arial" w:cs="Arial"/>
        </w:rPr>
        <w:t>.</w:t>
      </w:r>
    </w:p>
    <w:p w14:paraId="60BFB344" w14:textId="77777777" w:rsidR="00A709F6" w:rsidRDefault="00A709F6">
      <w:pPr>
        <w:jc w:val="both"/>
        <w:rPr>
          <w:rFonts w:ascii="Arial" w:hAnsi="Arial" w:cs="Arial"/>
        </w:rPr>
      </w:pPr>
    </w:p>
    <w:p w14:paraId="354D2673" w14:textId="77777777" w:rsidR="00A709F6" w:rsidRDefault="000044B5">
      <w:pPr>
        <w:jc w:val="center"/>
        <w:rPr>
          <w:rStyle w:val="Forte"/>
          <w:rFonts w:ascii="Arial" w:hAnsi="Arial" w:cs="Arial"/>
          <w:bCs/>
          <w:u w:val="single"/>
        </w:rPr>
      </w:pPr>
      <w:r>
        <w:rPr>
          <w:rStyle w:val="Forte"/>
          <w:rFonts w:ascii="Arial" w:hAnsi="Arial" w:cs="Arial"/>
          <w:bCs/>
          <w:u w:val="single"/>
        </w:rPr>
        <w:t>Informações Complementares:</w:t>
      </w:r>
    </w:p>
    <w:p w14:paraId="6BC8CF15" w14:textId="77777777" w:rsidR="00A709F6" w:rsidRDefault="00A709F6">
      <w:pPr>
        <w:jc w:val="center"/>
        <w:rPr>
          <w:rStyle w:val="Forte"/>
          <w:rFonts w:ascii="Arial" w:hAnsi="Arial" w:cs="Arial"/>
          <w:bCs/>
        </w:rPr>
      </w:pPr>
    </w:p>
    <w:p w14:paraId="11BD5982" w14:textId="647C65A4" w:rsidR="00A709F6" w:rsidRDefault="000044B5">
      <w:pPr>
        <w:numPr>
          <w:ilvl w:val="0"/>
          <w:numId w:val="3"/>
        </w:numPr>
        <w:tabs>
          <w:tab w:val="clear" w:pos="720"/>
        </w:tabs>
        <w:ind w:left="360" w:firstLine="0"/>
        <w:jc w:val="both"/>
        <w:rPr>
          <w:rStyle w:val="Forte"/>
          <w:rFonts w:ascii="Arial" w:hAnsi="Arial" w:cs="Arial"/>
          <w:b w:val="0"/>
          <w:bCs/>
        </w:rPr>
      </w:pPr>
      <w:r>
        <w:rPr>
          <w:rStyle w:val="Forte"/>
          <w:rFonts w:ascii="Arial" w:hAnsi="Arial" w:cs="Arial"/>
          <w:b w:val="0"/>
          <w:bCs/>
        </w:rPr>
        <w:t>As mensalidades e os dias de férias pretendidos para as Interrupções Letivas d</w:t>
      </w:r>
      <w:r w:rsidR="00B10031">
        <w:rPr>
          <w:rStyle w:val="Forte"/>
          <w:rFonts w:ascii="Arial" w:hAnsi="Arial" w:cs="Arial"/>
          <w:b w:val="0"/>
          <w:bCs/>
        </w:rPr>
        <w:t xml:space="preserve">a Páscoa </w:t>
      </w:r>
      <w:r>
        <w:rPr>
          <w:rStyle w:val="Forte"/>
          <w:rFonts w:ascii="Arial" w:hAnsi="Arial" w:cs="Arial"/>
          <w:b w:val="0"/>
          <w:bCs/>
        </w:rPr>
        <w:t>devem ser regularizados pelos Pais e Encarregados de Educação até ao dia</w:t>
      </w:r>
      <w:r>
        <w:rPr>
          <w:rStyle w:val="Forte"/>
          <w:rFonts w:ascii="Arial" w:hAnsi="Arial" w:cs="Arial"/>
          <w:bCs/>
          <w:u w:val="single"/>
        </w:rPr>
        <w:t xml:space="preserve"> </w:t>
      </w:r>
      <w:r w:rsidR="0083560F">
        <w:rPr>
          <w:rStyle w:val="Forte"/>
          <w:rFonts w:ascii="Arial" w:hAnsi="Arial" w:cs="Arial"/>
          <w:bCs/>
          <w:u w:val="single"/>
        </w:rPr>
        <w:t>25</w:t>
      </w:r>
      <w:r w:rsidRPr="0099232A">
        <w:rPr>
          <w:rStyle w:val="Forte"/>
          <w:rFonts w:ascii="Arial" w:hAnsi="Arial" w:cs="Arial"/>
          <w:bCs/>
          <w:u w:val="single"/>
        </w:rPr>
        <w:t xml:space="preserve"> </w:t>
      </w:r>
      <w:r w:rsidR="00B1726F">
        <w:rPr>
          <w:rStyle w:val="Forte"/>
          <w:rFonts w:ascii="Arial" w:hAnsi="Arial" w:cs="Arial"/>
          <w:bCs/>
          <w:u w:val="single"/>
        </w:rPr>
        <w:t>de M</w:t>
      </w:r>
      <w:r>
        <w:rPr>
          <w:rStyle w:val="Forte"/>
          <w:rFonts w:ascii="Arial" w:hAnsi="Arial" w:cs="Arial"/>
          <w:bCs/>
          <w:u w:val="single"/>
        </w:rPr>
        <w:t>arço</w:t>
      </w:r>
      <w:r w:rsidR="00B10031">
        <w:rPr>
          <w:rStyle w:val="Forte"/>
          <w:rFonts w:ascii="Arial" w:hAnsi="Arial" w:cs="Arial"/>
          <w:b w:val="0"/>
          <w:bCs/>
        </w:rPr>
        <w:t xml:space="preserve">, de </w:t>
      </w:r>
      <w:r>
        <w:rPr>
          <w:rStyle w:val="Forte"/>
          <w:rFonts w:ascii="Arial" w:hAnsi="Arial" w:cs="Arial"/>
          <w:b w:val="0"/>
          <w:bCs/>
        </w:rPr>
        <w:t>forma a permitir a preparação das equipas de monitores, face aos números de inscritos e às atividades propostas;</w:t>
      </w:r>
    </w:p>
    <w:p w14:paraId="281F93E3" w14:textId="77777777" w:rsidR="00B1726F" w:rsidRPr="00B1726F" w:rsidRDefault="000044B5">
      <w:pPr>
        <w:numPr>
          <w:ilvl w:val="0"/>
          <w:numId w:val="3"/>
        </w:numPr>
        <w:tabs>
          <w:tab w:val="clear" w:pos="720"/>
        </w:tabs>
        <w:ind w:left="360" w:firstLine="0"/>
        <w:jc w:val="both"/>
        <w:rPr>
          <w:rStyle w:val="Forte"/>
          <w:rFonts w:ascii="Arial" w:hAnsi="Arial" w:cs="Arial"/>
          <w:bCs/>
        </w:rPr>
      </w:pPr>
      <w:r>
        <w:rPr>
          <w:rStyle w:val="Forte"/>
          <w:rFonts w:ascii="Arial" w:hAnsi="Arial" w:cs="Arial"/>
          <w:b w:val="0"/>
          <w:bCs/>
        </w:rPr>
        <w:t>Às mensalidades e diárias, no âmbito das saídas exteriores previstas são acrescidas (</w:t>
      </w:r>
      <w:r w:rsidR="00B1726F">
        <w:rPr>
          <w:rStyle w:val="Forte"/>
          <w:rFonts w:ascii="Arial" w:hAnsi="Arial" w:cs="Arial"/>
          <w:b w:val="0"/>
          <w:bCs/>
        </w:rPr>
        <w:t>à</w:t>
      </w:r>
      <w:r>
        <w:rPr>
          <w:rStyle w:val="Forte"/>
          <w:rFonts w:ascii="Arial" w:hAnsi="Arial" w:cs="Arial"/>
          <w:b w:val="0"/>
          <w:bCs/>
        </w:rPr>
        <w:t xml:space="preserve"> semelhança de visitas de estudo em período</w:t>
      </w:r>
      <w:r w:rsidR="00B1726F">
        <w:rPr>
          <w:rStyle w:val="Forte"/>
          <w:rFonts w:ascii="Arial" w:hAnsi="Arial" w:cs="Arial"/>
          <w:b w:val="0"/>
          <w:bCs/>
        </w:rPr>
        <w:t xml:space="preserve"> letivo), os seguintes valores:</w:t>
      </w:r>
    </w:p>
    <w:p w14:paraId="1A3EB086" w14:textId="0AC49AD0" w:rsidR="0083560F" w:rsidRPr="0083560F" w:rsidRDefault="0083560F" w:rsidP="0083560F">
      <w:pPr>
        <w:numPr>
          <w:ilvl w:val="0"/>
          <w:numId w:val="3"/>
        </w:numPr>
        <w:tabs>
          <w:tab w:val="clear" w:pos="720"/>
        </w:tabs>
        <w:ind w:left="851" w:firstLine="0"/>
        <w:jc w:val="both"/>
        <w:rPr>
          <w:rStyle w:val="Forte"/>
          <w:rFonts w:ascii="Arial" w:hAnsi="Arial" w:cs="Arial"/>
          <w:b w:val="0"/>
          <w:bCs/>
        </w:rPr>
      </w:pPr>
      <w:r w:rsidRPr="0099232A">
        <w:rPr>
          <w:rStyle w:val="Forte"/>
          <w:rFonts w:ascii="Arial" w:hAnsi="Arial" w:cs="Arial"/>
          <w:bCs/>
        </w:rPr>
        <w:t>Cinema Vasco da Gama</w:t>
      </w:r>
      <w:r>
        <w:rPr>
          <w:rStyle w:val="Forte"/>
          <w:rFonts w:ascii="Arial" w:hAnsi="Arial" w:cs="Arial"/>
          <w:bCs/>
        </w:rPr>
        <w:t xml:space="preserve">: 6,00 </w:t>
      </w:r>
      <w:r w:rsidRPr="0099232A">
        <w:rPr>
          <w:rStyle w:val="Forte"/>
          <w:rFonts w:ascii="Arial" w:hAnsi="Arial" w:cs="Arial"/>
          <w:bCs/>
        </w:rPr>
        <w:t>€</w:t>
      </w:r>
      <w:r>
        <w:rPr>
          <w:rStyle w:val="Forte"/>
          <w:rFonts w:ascii="Arial" w:hAnsi="Arial" w:cs="Arial"/>
          <w:bCs/>
        </w:rPr>
        <w:t xml:space="preserve"> </w:t>
      </w:r>
      <w:r w:rsidRPr="0083560F">
        <w:rPr>
          <w:rStyle w:val="Forte"/>
          <w:rFonts w:ascii="Arial" w:hAnsi="Arial" w:cs="Arial"/>
          <w:b w:val="0"/>
          <w:bCs/>
        </w:rPr>
        <w:t>(filme + pipocas)</w:t>
      </w:r>
      <w:r w:rsidRPr="0083560F">
        <w:rPr>
          <w:rStyle w:val="Forte"/>
          <w:rFonts w:ascii="Arial" w:hAnsi="Arial" w:cs="Arial"/>
          <w:b w:val="0"/>
          <w:bCs/>
        </w:rPr>
        <w:t>;</w:t>
      </w:r>
    </w:p>
    <w:p w14:paraId="5E794620" w14:textId="49B673C3" w:rsidR="00B1726F" w:rsidRDefault="00500BB8" w:rsidP="00B1726F">
      <w:pPr>
        <w:numPr>
          <w:ilvl w:val="0"/>
          <w:numId w:val="3"/>
        </w:numPr>
        <w:tabs>
          <w:tab w:val="clear" w:pos="720"/>
        </w:tabs>
        <w:ind w:left="851" w:firstLine="0"/>
        <w:jc w:val="both"/>
        <w:rPr>
          <w:rStyle w:val="Forte"/>
          <w:rFonts w:ascii="Arial" w:hAnsi="Arial" w:cs="Arial"/>
          <w:bCs/>
        </w:rPr>
      </w:pPr>
      <w:proofErr w:type="spellStart"/>
      <w:r>
        <w:rPr>
          <w:rStyle w:val="Forte"/>
          <w:rFonts w:ascii="Arial" w:hAnsi="Arial" w:cs="Arial"/>
          <w:bCs/>
        </w:rPr>
        <w:t>Dotylândia</w:t>
      </w:r>
      <w:proofErr w:type="spellEnd"/>
      <w:r>
        <w:rPr>
          <w:rStyle w:val="Forte"/>
          <w:rFonts w:ascii="Arial" w:hAnsi="Arial" w:cs="Arial"/>
          <w:bCs/>
        </w:rPr>
        <w:t>: 3</w:t>
      </w:r>
      <w:r w:rsidR="00B1726F">
        <w:rPr>
          <w:rStyle w:val="Forte"/>
          <w:rFonts w:ascii="Arial" w:hAnsi="Arial" w:cs="Arial"/>
          <w:bCs/>
        </w:rPr>
        <w:t>,50 €</w:t>
      </w:r>
      <w:r w:rsidR="00B10031">
        <w:rPr>
          <w:rStyle w:val="Forte"/>
          <w:rFonts w:ascii="Arial" w:hAnsi="Arial" w:cs="Arial"/>
          <w:bCs/>
        </w:rPr>
        <w:t xml:space="preserve"> </w:t>
      </w:r>
      <w:r w:rsidR="00B10031" w:rsidRPr="0083560F">
        <w:rPr>
          <w:rStyle w:val="Forte"/>
          <w:rFonts w:ascii="Arial" w:hAnsi="Arial" w:cs="Arial"/>
          <w:b w:val="0"/>
          <w:bCs/>
        </w:rPr>
        <w:t>(</w:t>
      </w:r>
      <w:r w:rsidR="00E83824" w:rsidRPr="0083560F">
        <w:rPr>
          <w:rStyle w:val="Forte"/>
          <w:rFonts w:ascii="Arial" w:hAnsi="Arial" w:cs="Arial"/>
          <w:b w:val="0"/>
          <w:bCs/>
        </w:rPr>
        <w:t xml:space="preserve">não </w:t>
      </w:r>
      <w:r w:rsidR="00B10031" w:rsidRPr="0083560F">
        <w:rPr>
          <w:rStyle w:val="Forte"/>
          <w:rFonts w:ascii="Arial" w:hAnsi="Arial" w:cs="Arial"/>
          <w:b w:val="0"/>
          <w:bCs/>
        </w:rPr>
        <w:t>inclui meias antide</w:t>
      </w:r>
      <w:r w:rsidR="0083560F" w:rsidRPr="0083560F">
        <w:rPr>
          <w:rStyle w:val="Forte"/>
          <w:rFonts w:ascii="Arial" w:hAnsi="Arial" w:cs="Arial"/>
          <w:b w:val="0"/>
          <w:bCs/>
        </w:rPr>
        <w:t>rrapantes).</w:t>
      </w:r>
    </w:p>
    <w:p w14:paraId="036F19EB" w14:textId="77777777" w:rsidR="00A709F6" w:rsidRDefault="00A709F6">
      <w:pPr>
        <w:jc w:val="both"/>
        <w:rPr>
          <w:rStyle w:val="Forte"/>
          <w:rFonts w:ascii="Arial" w:hAnsi="Arial" w:cs="Arial"/>
          <w:bCs/>
        </w:rPr>
      </w:pPr>
    </w:p>
    <w:p w14:paraId="5841F85A" w14:textId="6699B832" w:rsidR="00A709F6" w:rsidRDefault="00B1726F" w:rsidP="00B1726F">
      <w:pPr>
        <w:jc w:val="both"/>
      </w:pPr>
      <w:r>
        <w:rPr>
          <w:rStyle w:val="Forte"/>
          <w:rFonts w:ascii="Arial" w:hAnsi="Arial" w:cs="Arial"/>
          <w:bCs/>
        </w:rPr>
        <w:t xml:space="preserve">Nota Importante: No dia </w:t>
      </w:r>
      <w:r w:rsidR="00E83824">
        <w:rPr>
          <w:rStyle w:val="Forte"/>
          <w:rFonts w:ascii="Arial" w:hAnsi="Arial" w:cs="Arial"/>
          <w:bCs/>
        </w:rPr>
        <w:t>29</w:t>
      </w:r>
      <w:r>
        <w:rPr>
          <w:rStyle w:val="Forte"/>
          <w:rFonts w:ascii="Arial" w:hAnsi="Arial" w:cs="Arial"/>
          <w:bCs/>
        </w:rPr>
        <w:t xml:space="preserve"> de </w:t>
      </w:r>
      <w:r w:rsidR="00E83824">
        <w:rPr>
          <w:rStyle w:val="Forte"/>
          <w:rFonts w:ascii="Arial" w:hAnsi="Arial" w:cs="Arial"/>
          <w:bCs/>
        </w:rPr>
        <w:t>Março</w:t>
      </w:r>
      <w:r w:rsidR="000044B5">
        <w:rPr>
          <w:rStyle w:val="Forte"/>
          <w:rFonts w:ascii="Arial" w:hAnsi="Arial" w:cs="Arial"/>
          <w:bCs/>
        </w:rPr>
        <w:t xml:space="preserve"> a AAAF</w:t>
      </w:r>
      <w:r>
        <w:rPr>
          <w:rStyle w:val="Forte"/>
          <w:rFonts w:ascii="Arial" w:hAnsi="Arial" w:cs="Arial"/>
          <w:bCs/>
        </w:rPr>
        <w:t xml:space="preserve">/CAF </w:t>
      </w:r>
      <w:r w:rsidR="000044B5">
        <w:rPr>
          <w:rStyle w:val="Forte"/>
          <w:rFonts w:ascii="Arial" w:hAnsi="Arial" w:cs="Arial"/>
          <w:bCs/>
        </w:rPr>
        <w:t>estará encerrada.</w:t>
      </w:r>
    </w:p>
    <w:sectPr w:rsidR="00A709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08BA1" w14:textId="77777777" w:rsidR="0041024B" w:rsidRDefault="0041024B">
      <w:r>
        <w:separator/>
      </w:r>
    </w:p>
  </w:endnote>
  <w:endnote w:type="continuationSeparator" w:id="0">
    <w:p w14:paraId="4069E6E7" w14:textId="77777777" w:rsidR="0041024B" w:rsidRDefault="0041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94A2" w14:textId="77777777" w:rsidR="00A709F6" w:rsidRDefault="000044B5">
    <w:pPr>
      <w:tabs>
        <w:tab w:val="center" w:pos="4153"/>
        <w:tab w:val="right" w:pos="8306"/>
      </w:tabs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Rua das Palhas, N.º 5 e 7,Tomadia, Praia das Maçãs / 2705 – 296 Colares, Sintra</w:t>
    </w:r>
  </w:p>
  <w:p w14:paraId="67C9FC4A" w14:textId="77777777" w:rsidR="00A709F6" w:rsidRDefault="000044B5">
    <w:pPr>
      <w:tabs>
        <w:tab w:val="center" w:pos="4153"/>
        <w:tab w:val="right" w:pos="8306"/>
      </w:tabs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Tel.: 21 894 31 09 / TM: 96 555 45 26 / Correio Eletrónico: </w:t>
    </w:r>
    <w:hyperlink r:id="rId1" w:history="1">
      <w:r>
        <w:rPr>
          <w:rFonts w:ascii="Arial" w:eastAsia="Times New Roman" w:hAnsi="Arial" w:cs="Arial"/>
          <w:color w:val="0000FF"/>
          <w:sz w:val="16"/>
          <w:szCs w:val="16"/>
          <w:u w:val="single"/>
        </w:rPr>
        <w:t>ajec1999@hotmail.com</w:t>
      </w:r>
    </w:hyperlink>
  </w:p>
  <w:p w14:paraId="4AE0A33C" w14:textId="77777777" w:rsidR="00A709F6" w:rsidRDefault="000044B5">
    <w:pPr>
      <w:pStyle w:val="Rodap"/>
      <w:jc w:val="center"/>
    </w:pPr>
    <w:r>
      <w:rPr>
        <w:rFonts w:ascii="Arial" w:eastAsia="Times New Roman" w:hAnsi="Arial" w:cs="Arial"/>
        <w:sz w:val="16"/>
        <w:szCs w:val="16"/>
      </w:rPr>
      <w:t xml:space="preserve">Página da Internet: </w:t>
    </w:r>
    <w:hyperlink r:id="rId2" w:history="1">
      <w:r>
        <w:rPr>
          <w:rFonts w:ascii="Arial" w:eastAsia="Times New Roman" w:hAnsi="Arial" w:cs="Arial"/>
          <w:color w:val="0000FF"/>
          <w:sz w:val="16"/>
          <w:szCs w:val="16"/>
          <w:u w:val="single"/>
        </w:rPr>
        <w:t>www.ajec.pt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67CF4" w14:textId="77777777" w:rsidR="0041024B" w:rsidRDefault="0041024B">
      <w:r>
        <w:separator/>
      </w:r>
    </w:p>
  </w:footnote>
  <w:footnote w:type="continuationSeparator" w:id="0">
    <w:p w14:paraId="56FD028C" w14:textId="77777777" w:rsidR="0041024B" w:rsidRDefault="0041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148D5" w14:textId="77777777" w:rsidR="00A709F6" w:rsidRDefault="000044B5">
    <w:pPr>
      <w:pStyle w:val="Cabealho"/>
    </w:pPr>
    <w:r>
      <w:rPr>
        <w:noProof/>
      </w:rPr>
      <w:drawing>
        <wp:anchor distT="0" distB="0" distL="0" distR="0" simplePos="0" relativeHeight="2" behindDoc="0" locked="0" layoutInCell="1" allowOverlap="1" wp14:anchorId="45B43B6F" wp14:editId="2E58FC8C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2057400" cy="914400"/>
          <wp:effectExtent l="0" t="0" r="0" b="0"/>
          <wp:wrapTopAndBottom/>
          <wp:docPr id="4097" name="Imagem 2" descr="Descrição: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57400" cy="914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D24481C"/>
    <w:lvl w:ilvl="0" w:tplc="0816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DD8372A"/>
    <w:lvl w:ilvl="0" w:tplc="0816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DC1C8B"/>
    <w:multiLevelType w:val="hybridMultilevel"/>
    <w:tmpl w:val="E83A8AB4"/>
    <w:lvl w:ilvl="0" w:tplc="0816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6"/>
    <w:rsid w:val="000044B5"/>
    <w:rsid w:val="001317DF"/>
    <w:rsid w:val="0041024B"/>
    <w:rsid w:val="00427794"/>
    <w:rsid w:val="004D1D5B"/>
    <w:rsid w:val="00500BB8"/>
    <w:rsid w:val="00533C8B"/>
    <w:rsid w:val="0083560F"/>
    <w:rsid w:val="0099232A"/>
    <w:rsid w:val="00A709F6"/>
    <w:rsid w:val="00B10031"/>
    <w:rsid w:val="00B1726F"/>
    <w:rsid w:val="00E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  <w:style w:type="paragraph" w:styleId="Rodap">
    <w:name w:val="footer"/>
    <w:basedOn w:val="Normal"/>
    <w:link w:val="RodapCarcter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  <w:style w:type="character" w:styleId="Forte">
    <w:name w:val="Strong"/>
    <w:qFormat/>
    <w:rPr>
      <w:b/>
    </w:rPr>
  </w:style>
  <w:style w:type="character" w:styleId="Hiperligao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  <w:style w:type="paragraph" w:styleId="Rodap">
    <w:name w:val="footer"/>
    <w:basedOn w:val="Normal"/>
    <w:link w:val="RodapCarcter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  <w:style w:type="character" w:styleId="Forte">
    <w:name w:val="Strong"/>
    <w:qFormat/>
    <w:rPr>
      <w:b/>
    </w:rPr>
  </w:style>
  <w:style w:type="character" w:styleId="Hiperliga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jec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ec.pt/" TargetMode="External"/><Relationship Id="rId1" Type="http://schemas.openxmlformats.org/officeDocument/2006/relationships/hyperlink" Target="mailto:ajec1999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Silva</dc:creator>
  <cp:lastModifiedBy>User</cp:lastModifiedBy>
  <cp:revision>4</cp:revision>
  <dcterms:created xsi:type="dcterms:W3CDTF">2024-03-03T14:34:00Z</dcterms:created>
  <dcterms:modified xsi:type="dcterms:W3CDTF">2024-03-03T15:42:00Z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54fc2b50bfd543378b7e079879c836e9</vt:lpwstr>
  </property>
</Properties>
</file>